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74E9" w:rsidRPr="002574E9" w:rsidTr="002574E9">
        <w:trPr>
          <w:tblCellSpacing w:w="0" w:type="dxa"/>
        </w:trPr>
        <w:tc>
          <w:tcPr>
            <w:tcW w:w="334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center"/>
              <w:rPr>
                <w:rFonts w:ascii="Times New Roman" w:eastAsia="Times New Roman" w:hAnsi="Times New Roman" w:cs="Times New Roman"/>
                <w:color w:val="000000"/>
                <w:sz w:val="24"/>
                <w:szCs w:val="24"/>
              </w:rPr>
            </w:pPr>
            <w:r w:rsidRPr="002574E9">
              <w:rPr>
                <w:rFonts w:ascii="Times New Roman" w:eastAsia="Times New Roman" w:hAnsi="Times New Roman" w:cs="Times New Roman"/>
                <w:b/>
                <w:bCs/>
                <w:color w:val="000000"/>
                <w:sz w:val="24"/>
                <w:szCs w:val="24"/>
              </w:rPr>
              <w:t>ỦY BAN NHÂN DÂN</w:t>
            </w:r>
            <w:r w:rsidRPr="002574E9">
              <w:rPr>
                <w:rFonts w:ascii="Times New Roman" w:eastAsia="Times New Roman" w:hAnsi="Times New Roman" w:cs="Times New Roman"/>
                <w:b/>
                <w:bCs/>
                <w:color w:val="000000"/>
                <w:sz w:val="24"/>
                <w:szCs w:val="24"/>
              </w:rPr>
              <w:br/>
              <w:t>TỈNH HÀ TĨNH</w:t>
            </w:r>
            <w:r w:rsidRPr="002574E9">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center"/>
              <w:rPr>
                <w:rFonts w:ascii="Times New Roman" w:eastAsia="Times New Roman" w:hAnsi="Times New Roman" w:cs="Times New Roman"/>
                <w:color w:val="000000"/>
                <w:sz w:val="24"/>
                <w:szCs w:val="24"/>
              </w:rPr>
            </w:pPr>
            <w:r w:rsidRPr="002574E9">
              <w:rPr>
                <w:rFonts w:ascii="Times New Roman" w:eastAsia="Times New Roman" w:hAnsi="Times New Roman" w:cs="Times New Roman"/>
                <w:b/>
                <w:bCs/>
                <w:color w:val="000000"/>
                <w:sz w:val="24"/>
                <w:szCs w:val="24"/>
                <w:lang w:val="vi-VN"/>
              </w:rPr>
              <w:t>CỘNG HÒA XÃ HỘI CHỦ NGHĨA VIỆT NAM</w:t>
            </w:r>
            <w:r w:rsidRPr="002574E9">
              <w:rPr>
                <w:rFonts w:ascii="Times New Roman" w:eastAsia="Times New Roman" w:hAnsi="Times New Roman" w:cs="Times New Roman"/>
                <w:b/>
                <w:bCs/>
                <w:color w:val="000000"/>
                <w:sz w:val="24"/>
                <w:szCs w:val="24"/>
                <w:lang w:val="vi-VN"/>
              </w:rPr>
              <w:br/>
              <w:t>Độc lập - Tự do - Hạnh phúc</w:t>
            </w:r>
            <w:r w:rsidRPr="002574E9">
              <w:rPr>
                <w:rFonts w:ascii="Times New Roman" w:eastAsia="Times New Roman" w:hAnsi="Times New Roman" w:cs="Times New Roman"/>
                <w:b/>
                <w:bCs/>
                <w:color w:val="000000"/>
                <w:sz w:val="24"/>
                <w:szCs w:val="24"/>
                <w:lang w:val="vi-VN"/>
              </w:rPr>
              <w:br/>
              <w:t>---------------</w:t>
            </w:r>
          </w:p>
        </w:tc>
      </w:tr>
      <w:tr w:rsidR="002574E9" w:rsidRPr="002574E9" w:rsidTr="002574E9">
        <w:trPr>
          <w:tblCellSpacing w:w="0" w:type="dxa"/>
        </w:trPr>
        <w:tc>
          <w:tcPr>
            <w:tcW w:w="334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Số: </w:t>
            </w:r>
            <w:r w:rsidRPr="002574E9">
              <w:rPr>
                <w:rFonts w:ascii="Times New Roman" w:eastAsia="Times New Roman" w:hAnsi="Times New Roman" w:cs="Times New Roman"/>
                <w:color w:val="000000"/>
                <w:sz w:val="28"/>
                <w:szCs w:val="28"/>
              </w:rPr>
              <w:t>51/2021/QĐ-UBND</w:t>
            </w:r>
          </w:p>
        </w:tc>
        <w:tc>
          <w:tcPr>
            <w:tcW w:w="550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righ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rPr>
              <w:t>Hà Tĩnh, ngày 24 tháng 11 năm 2021</w:t>
            </w:r>
          </w:p>
        </w:tc>
      </w:tr>
    </w:tbl>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rPr>
        <w:t> </w:t>
      </w:r>
      <w:bookmarkStart w:id="0" w:name="_GoBack"/>
      <w:bookmarkEnd w:id="0"/>
    </w:p>
    <w:p w:rsidR="002574E9" w:rsidRPr="002574E9" w:rsidRDefault="002574E9" w:rsidP="002574E9">
      <w:pPr>
        <w:shd w:val="clear" w:color="auto" w:fill="FFFFFF"/>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QUYẾT ĐỊNH</w:t>
      </w:r>
    </w:p>
    <w:p w:rsidR="002574E9" w:rsidRPr="002574E9" w:rsidRDefault="002574E9" w:rsidP="002574E9">
      <w:pPr>
        <w:shd w:val="clear" w:color="auto" w:fill="FFFFFF"/>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HỖ TRỢ NGƯỜI LAO ĐỘNG KHÔNG CÓ GIAO KẾT HỢP ĐỒNG LAO ĐỘNG GẶP KHÓ KHĂN DO ĐẠI DỊCH COVID-19 TRÊN ĐỊA BÀN TỈNH HÀ TĨNH</w:t>
      </w:r>
    </w:p>
    <w:p w:rsidR="002574E9" w:rsidRPr="002574E9" w:rsidRDefault="002574E9" w:rsidP="002574E9">
      <w:pPr>
        <w:shd w:val="clear" w:color="auto" w:fill="FFFFFF"/>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ỦY BAN NHÂN DÂN TỈNH HÀ TĨNH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lang w:val="vi-VN"/>
        </w:rPr>
        <w:t>Căn cứ Luật Tổ chức chính quyền địa phương ngày 19 tháng 6 năm 2015; Luật sửa </w:t>
      </w:r>
      <w:r w:rsidRPr="002574E9">
        <w:rPr>
          <w:rFonts w:ascii="Times New Roman" w:eastAsia="Times New Roman" w:hAnsi="Times New Roman" w:cs="Times New Roman"/>
          <w:i/>
          <w:iCs/>
          <w:color w:val="000000"/>
          <w:sz w:val="28"/>
          <w:szCs w:val="28"/>
        </w:rPr>
        <w:t>đổi</w:t>
      </w:r>
      <w:r w:rsidRPr="002574E9">
        <w:rPr>
          <w:rFonts w:ascii="Times New Roman" w:eastAsia="Times New Roman" w:hAnsi="Times New Roman" w:cs="Times New Roman"/>
          <w:i/>
          <w:iCs/>
          <w:color w:val="000000"/>
          <w:sz w:val="28"/>
          <w:szCs w:val="28"/>
          <w:lang w:val="vi-VN"/>
        </w:rPr>
        <w:t>, bổ sung một số điều của Luật Tổ chức Chính phủ và Luật Tổ chức chính quyền địa phương ngày 22 tháng 11 năm 2019;</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rPr>
        <w:t>Căn </w:t>
      </w:r>
      <w:r w:rsidRPr="002574E9">
        <w:rPr>
          <w:rFonts w:ascii="Times New Roman" w:eastAsia="Times New Roman" w:hAnsi="Times New Roman" w:cs="Times New Roman"/>
          <w:i/>
          <w:iCs/>
          <w:color w:val="000000"/>
          <w:sz w:val="28"/>
          <w:szCs w:val="28"/>
          <w:lang w:val="vi-VN"/>
        </w:rPr>
        <w:t>cứ Luật Ngân sách nhà nước ngày 26 tháng 5 năm 2015;</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lang w:val="vi-VN"/>
        </w:rPr>
        <w:t>Căn cứ Nghị định số </w:t>
      </w:r>
      <w:r w:rsidRPr="002574E9">
        <w:rPr>
          <w:rFonts w:ascii="Times New Roman" w:eastAsia="Times New Roman" w:hAnsi="Times New Roman" w:cs="Times New Roman"/>
          <w:i/>
          <w:iCs/>
          <w:color w:val="000000"/>
          <w:sz w:val="28"/>
          <w:szCs w:val="28"/>
        </w:rPr>
        <w:t>1</w:t>
      </w:r>
      <w:r w:rsidRPr="002574E9">
        <w:rPr>
          <w:rFonts w:ascii="Times New Roman" w:eastAsia="Times New Roman" w:hAnsi="Times New Roman" w:cs="Times New Roman"/>
          <w:i/>
          <w:iCs/>
          <w:color w:val="000000"/>
          <w:sz w:val="28"/>
          <w:szCs w:val="28"/>
          <w:lang w:val="vi-VN"/>
        </w:rPr>
        <w:t>63/2016/NĐ-CP ngày 21 tháng 12 năm 2016 của Chính phủ quy định chi tiết và hướng dẫn thi hành một số điều của Luật Ngân sách nhà nước;</w:t>
      </w:r>
    </w:p>
    <w:p w:rsidR="002574E9" w:rsidRPr="002574E9" w:rsidRDefault="002574E9" w:rsidP="002574E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lang w:val="vi-VN"/>
        </w:rPr>
        <w:t>Thực hiện Nghị quyết số </w:t>
      </w:r>
      <w:hyperlink r:id="rId5" w:tgtFrame="_blank" w:tooltip="Nghị quyết 68/NQ-CP" w:history="1">
        <w:r w:rsidRPr="002574E9">
          <w:rPr>
            <w:rFonts w:ascii="Times New Roman" w:eastAsia="Times New Roman" w:hAnsi="Times New Roman" w:cs="Times New Roman"/>
            <w:i/>
            <w:iCs/>
            <w:color w:val="0E70C3"/>
            <w:sz w:val="28"/>
            <w:szCs w:val="28"/>
            <w:lang w:val="vi-VN"/>
          </w:rPr>
          <w:t>68/NQ-CP</w:t>
        </w:r>
      </w:hyperlink>
      <w:r w:rsidRPr="002574E9">
        <w:rPr>
          <w:rFonts w:ascii="Times New Roman" w:eastAsia="Times New Roman" w:hAnsi="Times New Roman" w:cs="Times New Roman"/>
          <w:i/>
          <w:iCs/>
          <w:color w:val="000000"/>
          <w:sz w:val="28"/>
          <w:szCs w:val="28"/>
          <w:lang w:val="vi-VN"/>
        </w:rPr>
        <w:t> ngày 01 tháng 7 năm 2021 của Chính phủ về một số chính sách </w:t>
      </w:r>
      <w:r w:rsidRPr="002574E9">
        <w:rPr>
          <w:rFonts w:ascii="Times New Roman" w:eastAsia="Times New Roman" w:hAnsi="Times New Roman" w:cs="Times New Roman"/>
          <w:i/>
          <w:iCs/>
          <w:color w:val="000000"/>
          <w:sz w:val="28"/>
          <w:szCs w:val="28"/>
        </w:rPr>
        <w:t>hỗ </w:t>
      </w:r>
      <w:r w:rsidRPr="002574E9">
        <w:rPr>
          <w:rFonts w:ascii="Times New Roman" w:eastAsia="Times New Roman" w:hAnsi="Times New Roman" w:cs="Times New Roman"/>
          <w:i/>
          <w:iCs/>
          <w:color w:val="000000"/>
          <w:sz w:val="28"/>
          <w:szCs w:val="28"/>
          <w:lang w:val="vi-VN"/>
        </w:rPr>
        <w:t>trợ người lao động và người sử dụng lao động gặp khó khăn do đại dịch COVID-19;</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i/>
          <w:iCs/>
          <w:color w:val="000000"/>
          <w:sz w:val="28"/>
          <w:szCs w:val="28"/>
          <w:lang w:val="vi-VN"/>
        </w:rPr>
        <w:t>Theo đề nghị của Giám đốc Sở Lao động - Thương </w:t>
      </w:r>
      <w:r w:rsidRPr="002574E9">
        <w:rPr>
          <w:rFonts w:ascii="Times New Roman" w:eastAsia="Times New Roman" w:hAnsi="Times New Roman" w:cs="Times New Roman"/>
          <w:i/>
          <w:iCs/>
          <w:color w:val="000000"/>
          <w:sz w:val="28"/>
          <w:szCs w:val="28"/>
        </w:rPr>
        <w:t>binh </w:t>
      </w:r>
      <w:r w:rsidRPr="002574E9">
        <w:rPr>
          <w:rFonts w:ascii="Times New Roman" w:eastAsia="Times New Roman" w:hAnsi="Times New Roman" w:cs="Times New Roman"/>
          <w:i/>
          <w:iCs/>
          <w:color w:val="000000"/>
          <w:sz w:val="28"/>
          <w:szCs w:val="28"/>
          <w:lang w:val="vi-VN"/>
        </w:rPr>
        <w:t>và Xã hội tại Văn bản số 2786/SLĐTBXH-LĐVL ngày 15/11/2021 về việc xem xét, ban hành Quyết định hỗ trợ người lao động không có giao kết hợp đồng lao động gặp khó khăn do đại dịch </w:t>
      </w:r>
      <w:r w:rsidRPr="002574E9">
        <w:rPr>
          <w:rFonts w:ascii="Times New Roman" w:eastAsia="Times New Roman" w:hAnsi="Times New Roman" w:cs="Times New Roman"/>
          <w:i/>
          <w:iCs/>
          <w:color w:val="000000"/>
          <w:sz w:val="28"/>
          <w:szCs w:val="28"/>
        </w:rPr>
        <w:t>COVID</w:t>
      </w:r>
      <w:r w:rsidRPr="002574E9">
        <w:rPr>
          <w:rFonts w:ascii="Times New Roman" w:eastAsia="Times New Roman" w:hAnsi="Times New Roman" w:cs="Times New Roman"/>
          <w:i/>
          <w:iCs/>
          <w:color w:val="000000"/>
          <w:sz w:val="28"/>
          <w:szCs w:val="28"/>
          <w:lang w:val="vi-VN"/>
        </w:rPr>
        <w:t>-19 trên địa bàn tỉnh Hà Tĩnh; báo cáo thẩm định của Sở Tư pháp số 298a/BC-STP ngày 23/7/2021; ý kiến của Sở Tài chính tại Văn bản </w:t>
      </w:r>
      <w:r w:rsidRPr="002574E9">
        <w:rPr>
          <w:rFonts w:ascii="Times New Roman" w:eastAsia="Times New Roman" w:hAnsi="Times New Roman" w:cs="Times New Roman"/>
          <w:i/>
          <w:iCs/>
          <w:color w:val="000000"/>
          <w:sz w:val="28"/>
          <w:szCs w:val="28"/>
        </w:rPr>
        <w:t>số</w:t>
      </w:r>
      <w:r w:rsidRPr="002574E9">
        <w:rPr>
          <w:rFonts w:ascii="Times New Roman" w:eastAsia="Times New Roman" w:hAnsi="Times New Roman" w:cs="Times New Roman"/>
          <w:i/>
          <w:iCs/>
          <w:color w:val="000000"/>
          <w:sz w:val="28"/>
          <w:szCs w:val="28"/>
          <w:lang w:val="vi-VN"/>
        </w:rPr>
        <w:t> 4702/STC-NSHX ngày 11/11/2021 và Sở Tư pháp tại Văn </w:t>
      </w:r>
      <w:r w:rsidRPr="002574E9">
        <w:rPr>
          <w:rFonts w:ascii="Times New Roman" w:eastAsia="Times New Roman" w:hAnsi="Times New Roman" w:cs="Times New Roman"/>
          <w:i/>
          <w:iCs/>
          <w:color w:val="000000"/>
          <w:sz w:val="28"/>
          <w:szCs w:val="28"/>
        </w:rPr>
        <w:t>b</w:t>
      </w:r>
      <w:r w:rsidRPr="002574E9">
        <w:rPr>
          <w:rFonts w:ascii="Times New Roman" w:eastAsia="Times New Roman" w:hAnsi="Times New Roman" w:cs="Times New Roman"/>
          <w:i/>
          <w:iCs/>
          <w:color w:val="000000"/>
          <w:sz w:val="28"/>
          <w:szCs w:val="28"/>
          <w:lang w:val="vi-VN"/>
        </w:rPr>
        <w:t>ản số 1060/STP-XPKT&amp;TDTHPL ngày 12/11/2021).</w:t>
      </w:r>
    </w:p>
    <w:p w:rsidR="002574E9" w:rsidRPr="002574E9" w:rsidRDefault="002574E9" w:rsidP="002574E9">
      <w:pPr>
        <w:shd w:val="clear" w:color="auto" w:fill="FFFFFF"/>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QUYẾT ĐỊNH: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Điều 1. Phạm vi điều chỉnh và đối </w:t>
      </w:r>
      <w:r w:rsidRPr="002574E9">
        <w:rPr>
          <w:rFonts w:ascii="Times New Roman" w:eastAsia="Times New Roman" w:hAnsi="Times New Roman" w:cs="Times New Roman"/>
          <w:b/>
          <w:bCs/>
          <w:color w:val="000000"/>
          <w:sz w:val="28"/>
          <w:szCs w:val="28"/>
        </w:rPr>
        <w:t>tượng </w:t>
      </w:r>
      <w:r w:rsidRPr="002574E9">
        <w:rPr>
          <w:rFonts w:ascii="Times New Roman" w:eastAsia="Times New Roman" w:hAnsi="Times New Roman" w:cs="Times New Roman"/>
          <w:b/>
          <w:bCs/>
          <w:color w:val="000000"/>
          <w:sz w:val="28"/>
          <w:szCs w:val="28"/>
          <w:lang w:val="vi-VN"/>
        </w:rPr>
        <w:t>áp dụng</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1. Phạm vi điều chỉnh</w:t>
      </w:r>
    </w:p>
    <w:p w:rsidR="002574E9" w:rsidRPr="002574E9" w:rsidRDefault="002574E9" w:rsidP="002574E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Quyết định này quy định việc hỗ trợ người lao động </w:t>
      </w:r>
      <w:r w:rsidRPr="002574E9">
        <w:rPr>
          <w:rFonts w:ascii="Times New Roman" w:eastAsia="Times New Roman" w:hAnsi="Times New Roman" w:cs="Times New Roman"/>
          <w:color w:val="000000"/>
          <w:sz w:val="28"/>
          <w:szCs w:val="28"/>
        </w:rPr>
        <w:t>không </w:t>
      </w:r>
      <w:r w:rsidRPr="002574E9">
        <w:rPr>
          <w:rFonts w:ascii="Times New Roman" w:eastAsia="Times New Roman" w:hAnsi="Times New Roman" w:cs="Times New Roman"/>
          <w:color w:val="000000"/>
          <w:sz w:val="28"/>
          <w:szCs w:val="28"/>
          <w:lang w:val="vi-VN"/>
        </w:rPr>
        <w:t>có giao kết hợp đồng lao động gặp khó khăn do đại dịch COVID-19 trên địa bàn tỉnh Hà Tĩnh theo quy định tại khoản 12, Mục </w:t>
      </w:r>
      <w:r w:rsidRPr="002574E9">
        <w:rPr>
          <w:rFonts w:ascii="Times New Roman" w:eastAsia="Times New Roman" w:hAnsi="Times New Roman" w:cs="Times New Roman"/>
          <w:color w:val="000000"/>
          <w:sz w:val="28"/>
          <w:szCs w:val="28"/>
        </w:rPr>
        <w:t>II</w:t>
      </w:r>
      <w:r w:rsidRPr="002574E9">
        <w:rPr>
          <w:rFonts w:ascii="Times New Roman" w:eastAsia="Times New Roman" w:hAnsi="Times New Roman" w:cs="Times New Roman"/>
          <w:color w:val="000000"/>
          <w:sz w:val="28"/>
          <w:szCs w:val="28"/>
          <w:lang w:val="vi-VN"/>
        </w:rPr>
        <w:t>, Nghị quyết số </w:t>
      </w:r>
      <w:hyperlink r:id="rId6" w:tgtFrame="_blank" w:tooltip="68/NQ-CP" w:history="1">
        <w:r w:rsidRPr="002574E9">
          <w:rPr>
            <w:rFonts w:ascii="Times New Roman" w:eastAsia="Times New Roman" w:hAnsi="Times New Roman" w:cs="Times New Roman"/>
            <w:color w:val="0E70C3"/>
            <w:sz w:val="28"/>
            <w:szCs w:val="28"/>
            <w:lang w:val="vi-VN"/>
          </w:rPr>
          <w:t>68/NQ-CP</w:t>
        </w:r>
      </w:hyperlink>
      <w:r w:rsidRPr="002574E9">
        <w:rPr>
          <w:rFonts w:ascii="Times New Roman" w:eastAsia="Times New Roman" w:hAnsi="Times New Roman" w:cs="Times New Roman"/>
          <w:color w:val="000000"/>
          <w:sz w:val="28"/>
          <w:szCs w:val="28"/>
          <w:lang w:val="vi-VN"/>
        </w:rPr>
        <w:t> .</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Đối tượng áp dụng</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lastRenderedPageBreak/>
        <w:t>a) Người lao động đáp ứng đủ điều kiện quy định tại khoản 1 Điều 3 Quyết định này.</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b) Các cơ quan, tổ chức, cá nhân có liên quan đến việc thực hiện hỗ trợ theo Quyết định này.</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Điều 2. </w:t>
      </w:r>
      <w:r w:rsidRPr="002574E9">
        <w:rPr>
          <w:rFonts w:ascii="Times New Roman" w:eastAsia="Times New Roman" w:hAnsi="Times New Roman" w:cs="Times New Roman"/>
          <w:b/>
          <w:bCs/>
          <w:color w:val="000000"/>
          <w:sz w:val="28"/>
          <w:szCs w:val="28"/>
        </w:rPr>
        <w:t>Nguyên </w:t>
      </w:r>
      <w:r w:rsidRPr="002574E9">
        <w:rPr>
          <w:rFonts w:ascii="Times New Roman" w:eastAsia="Times New Roman" w:hAnsi="Times New Roman" w:cs="Times New Roman"/>
          <w:b/>
          <w:bCs/>
          <w:color w:val="000000"/>
          <w:sz w:val="28"/>
          <w:szCs w:val="28"/>
          <w:lang w:val="vi-VN"/>
        </w:rPr>
        <w:t>tắc hỗ trợ</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1. Bảo đảm hỗ </w:t>
      </w:r>
      <w:r w:rsidRPr="002574E9">
        <w:rPr>
          <w:rFonts w:ascii="Times New Roman" w:eastAsia="Times New Roman" w:hAnsi="Times New Roman" w:cs="Times New Roman"/>
          <w:color w:val="000000"/>
          <w:sz w:val="28"/>
          <w:szCs w:val="28"/>
        </w:rPr>
        <w:t>trợ </w:t>
      </w:r>
      <w:r w:rsidRPr="002574E9">
        <w:rPr>
          <w:rFonts w:ascii="Times New Roman" w:eastAsia="Times New Roman" w:hAnsi="Times New Roman" w:cs="Times New Roman"/>
          <w:color w:val="000000"/>
          <w:sz w:val="28"/>
          <w:szCs w:val="28"/>
          <w:lang w:val="vi-VN"/>
        </w:rPr>
        <w:t>kịp thời, đúng đối tượng, công khai, minh bạch, không để lợi dụng, trục </w:t>
      </w:r>
      <w:r w:rsidRPr="002574E9">
        <w:rPr>
          <w:rFonts w:ascii="Times New Roman" w:eastAsia="Times New Roman" w:hAnsi="Times New Roman" w:cs="Times New Roman"/>
          <w:color w:val="000000"/>
          <w:sz w:val="28"/>
          <w:szCs w:val="28"/>
        </w:rPr>
        <w:t>lợi</w:t>
      </w:r>
      <w:r w:rsidRPr="002574E9">
        <w:rPr>
          <w:rFonts w:ascii="Times New Roman" w:eastAsia="Times New Roman" w:hAnsi="Times New Roman" w:cs="Times New Roman"/>
          <w:color w:val="000000"/>
          <w:sz w:val="28"/>
          <w:szCs w:val="28"/>
          <w:lang w:val="vi-VN"/>
        </w:rPr>
        <w:t> chính sách.</w:t>
      </w:r>
    </w:p>
    <w:p w:rsidR="002574E9" w:rsidRPr="002574E9" w:rsidRDefault="002574E9" w:rsidP="002574E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Mỗi đối tượng chỉ được hưởng một chính sách hỗ trợ theo Nghị quyết số </w:t>
      </w:r>
      <w:hyperlink r:id="rId7" w:tgtFrame="_blank" w:tooltip="68/NQ-CP" w:history="1">
        <w:r w:rsidRPr="002574E9">
          <w:rPr>
            <w:rFonts w:ascii="Times New Roman" w:eastAsia="Times New Roman" w:hAnsi="Times New Roman" w:cs="Times New Roman"/>
            <w:color w:val="0E70C3"/>
            <w:sz w:val="28"/>
            <w:szCs w:val="28"/>
            <w:lang w:val="vi-VN"/>
          </w:rPr>
          <w:t>68/NQ-CP</w:t>
        </w:r>
      </w:hyperlink>
      <w:r w:rsidRPr="002574E9">
        <w:rPr>
          <w:rFonts w:ascii="Times New Roman" w:eastAsia="Times New Roman" w:hAnsi="Times New Roman" w:cs="Times New Roman"/>
          <w:color w:val="000000"/>
          <w:sz w:val="28"/>
          <w:szCs w:val="28"/>
          <w:lang w:val="vi-VN"/>
        </w:rPr>
        <w:t> và không hỗ trợ trường hợp tự nguyện không nhận chế độ.</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Điều 3. Điều kiện, mức </w:t>
      </w:r>
      <w:r w:rsidRPr="002574E9">
        <w:rPr>
          <w:rFonts w:ascii="Times New Roman" w:eastAsia="Times New Roman" w:hAnsi="Times New Roman" w:cs="Times New Roman"/>
          <w:b/>
          <w:bCs/>
          <w:color w:val="000000"/>
          <w:sz w:val="28"/>
          <w:szCs w:val="28"/>
        </w:rPr>
        <w:t>hỗ </w:t>
      </w:r>
      <w:r w:rsidRPr="002574E9">
        <w:rPr>
          <w:rFonts w:ascii="Times New Roman" w:eastAsia="Times New Roman" w:hAnsi="Times New Roman" w:cs="Times New Roman"/>
          <w:b/>
          <w:bCs/>
          <w:color w:val="000000"/>
          <w:sz w:val="28"/>
          <w:szCs w:val="28"/>
          <w:lang w:val="vi-VN"/>
        </w:rPr>
        <w:t>trợ, thời hạn tiếp nhận h</w:t>
      </w:r>
      <w:r w:rsidRPr="002574E9">
        <w:rPr>
          <w:rFonts w:ascii="Times New Roman" w:eastAsia="Times New Roman" w:hAnsi="Times New Roman" w:cs="Times New Roman"/>
          <w:b/>
          <w:bCs/>
          <w:color w:val="000000"/>
          <w:sz w:val="28"/>
          <w:szCs w:val="28"/>
        </w:rPr>
        <w:t>ồ sơ</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1. Điều kiện hỗ trợ: Người lao động không có giao kết hợp đồng lao động (lao động tự do) thường trú hoặc tạm trú hợp pháp trên địa bàn tỉnh Hà Tĩnh được hỗ </w:t>
      </w:r>
      <w:r w:rsidRPr="002574E9">
        <w:rPr>
          <w:rFonts w:ascii="Times New Roman" w:eastAsia="Times New Roman" w:hAnsi="Times New Roman" w:cs="Times New Roman"/>
          <w:color w:val="000000"/>
          <w:sz w:val="28"/>
          <w:szCs w:val="28"/>
        </w:rPr>
        <w:t>trợ </w:t>
      </w:r>
      <w:r w:rsidRPr="002574E9">
        <w:rPr>
          <w:rFonts w:ascii="Times New Roman" w:eastAsia="Times New Roman" w:hAnsi="Times New Roman" w:cs="Times New Roman"/>
          <w:color w:val="000000"/>
          <w:sz w:val="28"/>
          <w:szCs w:val="28"/>
          <w:lang w:val="vi-VN"/>
        </w:rPr>
        <w:t>khi có đủ các </w:t>
      </w:r>
      <w:r w:rsidRPr="002574E9">
        <w:rPr>
          <w:rFonts w:ascii="Times New Roman" w:eastAsia="Times New Roman" w:hAnsi="Times New Roman" w:cs="Times New Roman"/>
          <w:color w:val="000000"/>
          <w:sz w:val="28"/>
          <w:szCs w:val="28"/>
        </w:rPr>
        <w:t>điều kiện</w:t>
      </w:r>
      <w:r w:rsidRPr="002574E9">
        <w:rPr>
          <w:rFonts w:ascii="Times New Roman" w:eastAsia="Times New Roman" w:hAnsi="Times New Roman" w:cs="Times New Roman"/>
          <w:color w:val="000000"/>
          <w:sz w:val="28"/>
          <w:szCs w:val="28"/>
          <w:lang w:val="vi-VN"/>
        </w:rPr>
        <w:t> sau:</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a) Làm một </w:t>
      </w:r>
      <w:r w:rsidRPr="002574E9">
        <w:rPr>
          <w:rFonts w:ascii="Times New Roman" w:eastAsia="Times New Roman" w:hAnsi="Times New Roman" w:cs="Times New Roman"/>
          <w:color w:val="000000"/>
          <w:sz w:val="28"/>
          <w:szCs w:val="28"/>
        </w:rPr>
        <w:t>trong </w:t>
      </w:r>
      <w:r w:rsidRPr="002574E9">
        <w:rPr>
          <w:rFonts w:ascii="Times New Roman" w:eastAsia="Times New Roman" w:hAnsi="Times New Roman" w:cs="Times New Roman"/>
          <w:color w:val="000000"/>
          <w:sz w:val="28"/>
          <w:szCs w:val="28"/>
          <w:lang w:val="vi-VN"/>
        </w:rPr>
        <w:t>những công việc ở các cơ sở kinh doanh sau: cơ sở thẩm mỹ/spa, cắt tóc, gội đầu; cơ sở dịch vụ thể dục thể thao (phòng tập gym, yoga, b</w:t>
      </w:r>
      <w:r w:rsidRPr="002574E9">
        <w:rPr>
          <w:rFonts w:ascii="Times New Roman" w:eastAsia="Times New Roman" w:hAnsi="Times New Roman" w:cs="Times New Roman"/>
          <w:color w:val="000000"/>
          <w:sz w:val="28"/>
          <w:szCs w:val="28"/>
        </w:rPr>
        <w:t>i</w:t>
      </w:r>
      <w:r w:rsidRPr="002574E9">
        <w:rPr>
          <w:rFonts w:ascii="Times New Roman" w:eastAsia="Times New Roman" w:hAnsi="Times New Roman" w:cs="Times New Roman"/>
          <w:color w:val="000000"/>
          <w:sz w:val="28"/>
          <w:szCs w:val="28"/>
          <w:lang w:val="vi-VN"/>
        </w:rPr>
        <w:t>-a); các điểm cung cấp </w:t>
      </w:r>
      <w:r w:rsidRPr="002574E9">
        <w:rPr>
          <w:rFonts w:ascii="Times New Roman" w:eastAsia="Times New Roman" w:hAnsi="Times New Roman" w:cs="Times New Roman"/>
          <w:color w:val="000000"/>
          <w:sz w:val="28"/>
          <w:szCs w:val="28"/>
        </w:rPr>
        <w:t>trò </w:t>
      </w:r>
      <w:r w:rsidRPr="002574E9">
        <w:rPr>
          <w:rFonts w:ascii="Times New Roman" w:eastAsia="Times New Roman" w:hAnsi="Times New Roman" w:cs="Times New Roman"/>
          <w:color w:val="000000"/>
          <w:sz w:val="28"/>
          <w:szCs w:val="28"/>
          <w:lang w:val="vi-VN"/>
        </w:rPr>
        <w:t>chơi điện tử, điểm truy cập internet công cộng; quán ăn/điểm ăn, uống vỉa hè; các cơ sở kinh doanh nhà hàng, cà phê.</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b) Mất việc làm liên tục từ 14 ngày trở lên do tạm dừng các hoạt động sản xuất, kinh doanh theo yêu cầu của cơ quan nhà nước có thẩm quyền để phòng, chống dịch COVID-19 trong thời gian từ ngày 01 tháng 5 năm 2021 đến ngày 31 tháng 12 năm 2021.</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c) Chưa nhận kinh phí hỗ trợ từ các địa phương khác về nội dung trên</w:t>
      </w:r>
      <w:r w:rsidRPr="002574E9">
        <w:rPr>
          <w:rFonts w:ascii="Times New Roman" w:eastAsia="Times New Roman" w:hAnsi="Times New Roman" w:cs="Times New Roman"/>
          <w:color w:val="000000"/>
          <w:sz w:val="28"/>
          <w:szCs w:val="28"/>
          <w:lang w:val="en-GB"/>
        </w:rPr>
        <w:t>.</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Mức hỗ trợ:</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a) Người lao động bị mất việc làm từ 14 ngày liên tục </w:t>
      </w:r>
      <w:r w:rsidRPr="002574E9">
        <w:rPr>
          <w:rFonts w:ascii="Times New Roman" w:eastAsia="Times New Roman" w:hAnsi="Times New Roman" w:cs="Times New Roman"/>
          <w:color w:val="000000"/>
          <w:sz w:val="28"/>
          <w:szCs w:val="28"/>
        </w:rPr>
        <w:t>trở </w:t>
      </w:r>
      <w:r w:rsidRPr="002574E9">
        <w:rPr>
          <w:rFonts w:ascii="Times New Roman" w:eastAsia="Times New Roman" w:hAnsi="Times New Roman" w:cs="Times New Roman"/>
          <w:color w:val="000000"/>
          <w:sz w:val="28"/>
          <w:szCs w:val="28"/>
          <w:lang w:val="vi-VN"/>
        </w:rPr>
        <w:t>lên đến dưới 01 tháng (30 ngày), mức hỗ trợ là 50.000 đồng/người/ngày.</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b) Người lao động bị mất việc làm từ 01 tháng trở lên, mức hỗ trợ: 1.500.000 đ</w:t>
      </w:r>
      <w:r w:rsidRPr="002574E9">
        <w:rPr>
          <w:rFonts w:ascii="Times New Roman" w:eastAsia="Times New Roman" w:hAnsi="Times New Roman" w:cs="Times New Roman"/>
          <w:color w:val="000000"/>
          <w:sz w:val="28"/>
          <w:szCs w:val="28"/>
          <w:lang w:val="en-GB"/>
        </w:rPr>
        <w:t>ồ</w:t>
      </w:r>
      <w:r w:rsidRPr="002574E9">
        <w:rPr>
          <w:rFonts w:ascii="Times New Roman" w:eastAsia="Times New Roman" w:hAnsi="Times New Roman" w:cs="Times New Roman"/>
          <w:color w:val="000000"/>
          <w:sz w:val="28"/>
          <w:szCs w:val="28"/>
          <w:lang w:val="vi-VN"/>
        </w:rPr>
        <w:t>ng/người.</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c) Phương thức chi trả: Trả một lần cho người lao động.</w:t>
      </w:r>
    </w:p>
    <w:p w:rsidR="002574E9" w:rsidRPr="002574E9" w:rsidRDefault="002574E9" w:rsidP="002574E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3. Thời hạn tiếp nhận hồ sơ: Chậm nhất đến hết ngày 31 tháng 01 năm </w:t>
      </w:r>
      <w:bookmarkStart w:id="1" w:name="bookmark0"/>
      <w:r w:rsidRPr="002574E9">
        <w:rPr>
          <w:rFonts w:ascii="Times New Roman" w:eastAsia="Times New Roman" w:hAnsi="Times New Roman" w:cs="Times New Roman"/>
          <w:color w:val="000000"/>
          <w:sz w:val="28"/>
          <w:szCs w:val="28"/>
          <w:lang w:val="vi-VN"/>
        </w:rPr>
        <w:t>2022.</w:t>
      </w:r>
      <w:bookmarkEnd w:id="1"/>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rPr>
        <w:t>Điều </w:t>
      </w:r>
      <w:r w:rsidRPr="002574E9">
        <w:rPr>
          <w:rFonts w:ascii="Times New Roman" w:eastAsia="Times New Roman" w:hAnsi="Times New Roman" w:cs="Times New Roman"/>
          <w:b/>
          <w:bCs/>
          <w:color w:val="000000"/>
          <w:sz w:val="28"/>
          <w:szCs w:val="28"/>
          <w:lang w:val="vi-VN"/>
        </w:rPr>
        <w:t>4. Kinh phí thực hiện</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1. Kinh phí hỗ trợ người lao động không có giao kết hợp đồng lao động gặp khó khăn do đại dịch COVID-19 trên địa bàn t</w:t>
      </w:r>
      <w:r w:rsidRPr="002574E9">
        <w:rPr>
          <w:rFonts w:ascii="Times New Roman" w:eastAsia="Times New Roman" w:hAnsi="Times New Roman" w:cs="Times New Roman"/>
          <w:color w:val="000000"/>
          <w:sz w:val="28"/>
          <w:szCs w:val="28"/>
          <w:lang w:val="en-GB"/>
        </w:rPr>
        <w:t>ỉ</w:t>
      </w:r>
      <w:r w:rsidRPr="002574E9">
        <w:rPr>
          <w:rFonts w:ascii="Times New Roman" w:eastAsia="Times New Roman" w:hAnsi="Times New Roman" w:cs="Times New Roman"/>
          <w:color w:val="000000"/>
          <w:sz w:val="28"/>
          <w:szCs w:val="28"/>
          <w:lang w:val="vi-VN"/>
        </w:rPr>
        <w:t>nh Hà Tĩnh được trích từ nguồn dự phòng ngân sách địa phương các cấp. Trong đó: Cấp tỉnh: 50% kinh phí thực chi; cấp huyện: 30% kinh phí thực chi; cấp xã: 20% kinh phí thực chi.</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Ủy ban nhân dân các cấp đ</w:t>
      </w:r>
      <w:r w:rsidRPr="002574E9">
        <w:rPr>
          <w:rFonts w:ascii="Times New Roman" w:eastAsia="Times New Roman" w:hAnsi="Times New Roman" w:cs="Times New Roman"/>
          <w:color w:val="000000"/>
          <w:sz w:val="28"/>
          <w:szCs w:val="28"/>
          <w:lang w:val="en-GB"/>
        </w:rPr>
        <w:t>ị</w:t>
      </w:r>
      <w:r w:rsidRPr="002574E9">
        <w:rPr>
          <w:rFonts w:ascii="Times New Roman" w:eastAsia="Times New Roman" w:hAnsi="Times New Roman" w:cs="Times New Roman"/>
          <w:color w:val="000000"/>
          <w:sz w:val="28"/>
          <w:szCs w:val="28"/>
          <w:lang w:val="vi-VN"/>
        </w:rPr>
        <w:t>nh kỳ báo cáo Thường trực Hội đồng nhân dân và báo cáo Hội đồng nhân dân cùng cấp tại kỳ họp gần nhất.</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Điều 5. </w:t>
      </w:r>
      <w:r w:rsidRPr="002574E9">
        <w:rPr>
          <w:rFonts w:ascii="Times New Roman" w:eastAsia="Times New Roman" w:hAnsi="Times New Roman" w:cs="Times New Roman"/>
          <w:b/>
          <w:bCs/>
          <w:color w:val="000000"/>
          <w:sz w:val="28"/>
          <w:szCs w:val="28"/>
        </w:rPr>
        <w:t>Tổ </w:t>
      </w:r>
      <w:r w:rsidRPr="002574E9">
        <w:rPr>
          <w:rFonts w:ascii="Times New Roman" w:eastAsia="Times New Roman" w:hAnsi="Times New Roman" w:cs="Times New Roman"/>
          <w:b/>
          <w:bCs/>
          <w:color w:val="000000"/>
          <w:sz w:val="28"/>
          <w:szCs w:val="28"/>
          <w:lang w:val="vi-VN"/>
        </w:rPr>
        <w:t>chức thực </w:t>
      </w:r>
      <w:r w:rsidRPr="002574E9">
        <w:rPr>
          <w:rFonts w:ascii="Times New Roman" w:eastAsia="Times New Roman" w:hAnsi="Times New Roman" w:cs="Times New Roman"/>
          <w:b/>
          <w:bCs/>
          <w:color w:val="000000"/>
          <w:sz w:val="28"/>
          <w:szCs w:val="28"/>
        </w:rPr>
        <w:t>hiện</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lastRenderedPageBreak/>
        <w:t>1. Sở Lao động - Thương binh và Xã hội phối hợp với Sở Tài chính hướng dẫn Ủy ban nhân dân các huyện, thành phố, thị xã tổ chức </w:t>
      </w:r>
      <w:r w:rsidRPr="002574E9">
        <w:rPr>
          <w:rFonts w:ascii="Times New Roman" w:eastAsia="Times New Roman" w:hAnsi="Times New Roman" w:cs="Times New Roman"/>
          <w:color w:val="000000"/>
          <w:sz w:val="28"/>
          <w:szCs w:val="28"/>
        </w:rPr>
        <w:t>triển </w:t>
      </w:r>
      <w:r w:rsidRPr="002574E9">
        <w:rPr>
          <w:rFonts w:ascii="Times New Roman" w:eastAsia="Times New Roman" w:hAnsi="Times New Roman" w:cs="Times New Roman"/>
          <w:color w:val="000000"/>
          <w:sz w:val="28"/>
          <w:szCs w:val="28"/>
          <w:lang w:val="vi-VN"/>
        </w:rPr>
        <w:t>khai thực hiện kịp thời, hiệu quả, đúng quy định. Chịu trách nhiệm kiểm tra hồ sơ, lập danh sách các đối tượng đủ điều kiện hỗ trợ gửi Sở Tài chính xem xét, thẩm định. Trên cơ sở kết quả thẩm định của Sở Tài chính, tham mưu trình Ủy ban nhân dân </w:t>
      </w:r>
      <w:r w:rsidRPr="002574E9">
        <w:rPr>
          <w:rFonts w:ascii="Times New Roman" w:eastAsia="Times New Roman" w:hAnsi="Times New Roman" w:cs="Times New Roman"/>
          <w:color w:val="000000"/>
          <w:sz w:val="28"/>
          <w:szCs w:val="28"/>
        </w:rPr>
        <w:t>tỉnh </w:t>
      </w:r>
      <w:r w:rsidRPr="002574E9">
        <w:rPr>
          <w:rFonts w:ascii="Times New Roman" w:eastAsia="Times New Roman" w:hAnsi="Times New Roman" w:cs="Times New Roman"/>
          <w:color w:val="000000"/>
          <w:sz w:val="28"/>
          <w:szCs w:val="28"/>
          <w:lang w:val="vi-VN"/>
        </w:rPr>
        <w:t>phê duyệt danh sách và kinh phí hỗ trợ theo quy định.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Sở Tài chính chủ trì, phối hợp với các cơ quan, đơn vị liên quan và các địa phương thẩm định kinh phí theo đề nghị của Sở Lao động - Thương binh và Xã hội; tham mưu phương án kinh phí thực hiện.</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3. Ủy ban nhân dân các huyện, thành phố, thị xã rà soát, thẩm định hồ sơ đối tượng đề nghị hỗ trợ gửi Sở Lao động Thương binh và Xã hội; chủ động bố trí kinh phí (phần ngân sách cấp huyện đảm bảo) và kịp thời bổ sung kinh phí (bao gồm </w:t>
      </w:r>
      <w:r w:rsidRPr="002574E9">
        <w:rPr>
          <w:rFonts w:ascii="Times New Roman" w:eastAsia="Times New Roman" w:hAnsi="Times New Roman" w:cs="Times New Roman"/>
          <w:color w:val="000000"/>
          <w:sz w:val="28"/>
          <w:szCs w:val="28"/>
        </w:rPr>
        <w:t>cả </w:t>
      </w:r>
      <w:r w:rsidRPr="002574E9">
        <w:rPr>
          <w:rFonts w:ascii="Times New Roman" w:eastAsia="Times New Roman" w:hAnsi="Times New Roman" w:cs="Times New Roman"/>
          <w:color w:val="000000"/>
          <w:sz w:val="28"/>
          <w:szCs w:val="28"/>
          <w:lang w:val="vi-VN"/>
        </w:rPr>
        <w:t>phần hỗ trợ từ ngân sách </w:t>
      </w:r>
      <w:r w:rsidRPr="002574E9">
        <w:rPr>
          <w:rFonts w:ascii="Times New Roman" w:eastAsia="Times New Roman" w:hAnsi="Times New Roman" w:cs="Times New Roman"/>
          <w:color w:val="000000"/>
          <w:sz w:val="28"/>
          <w:szCs w:val="28"/>
        </w:rPr>
        <w:t>cấp </w:t>
      </w:r>
      <w:r w:rsidRPr="002574E9">
        <w:rPr>
          <w:rFonts w:ascii="Times New Roman" w:eastAsia="Times New Roman" w:hAnsi="Times New Roman" w:cs="Times New Roman"/>
          <w:color w:val="000000"/>
          <w:sz w:val="28"/>
          <w:szCs w:val="28"/>
          <w:lang w:val="vi-VN"/>
        </w:rPr>
        <w:t>tỉnh) cho Ủy ban nhân dân cấp xã để thực hiện chính sách; hướng dẫn Ủy ban nhân dân cấp xã (nơi đối tượng đăng ký thường trú hoặc tạm trú hợp pháp) tổ chức tiếp nhận hồ sơ, xác minh đối tượng, tổng hợp danh sách đối tượng đủ điều kiện hỗ trợ gửi Ủy ban nhân dân cấp huyện. Giao Ủy ban nhân dân cấp xã bố trí kinh phí (phần ngân sách cấp xã đảm bảo), tổ chức chi trả kịp thời, đúng đối tượng, quản lý, sử dụng kinh phí đúng mục đích, hiệu quả, đúng quy định hiện hành và thực hiện thanh quyết toán theo quy định.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vi-VN"/>
        </w:rPr>
        <w:t>Điều 6. Hiệu </w:t>
      </w:r>
      <w:r w:rsidRPr="002574E9">
        <w:rPr>
          <w:rFonts w:ascii="Times New Roman" w:eastAsia="Times New Roman" w:hAnsi="Times New Roman" w:cs="Times New Roman"/>
          <w:b/>
          <w:bCs/>
          <w:color w:val="000000"/>
          <w:sz w:val="28"/>
          <w:szCs w:val="28"/>
        </w:rPr>
        <w:t>lực</w:t>
      </w:r>
      <w:r w:rsidRPr="002574E9">
        <w:rPr>
          <w:rFonts w:ascii="Times New Roman" w:eastAsia="Times New Roman" w:hAnsi="Times New Roman" w:cs="Times New Roman"/>
          <w:b/>
          <w:bCs/>
          <w:color w:val="000000"/>
          <w:sz w:val="28"/>
          <w:szCs w:val="28"/>
          <w:lang w:val="vi-VN"/>
        </w:rPr>
        <w:t> thi hành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1. Quyết định này có hiệu lực kể từ ngày</w:t>
      </w:r>
      <w:r w:rsidRPr="002574E9">
        <w:rPr>
          <w:rFonts w:ascii="Times New Roman" w:eastAsia="Times New Roman" w:hAnsi="Times New Roman" w:cs="Times New Roman"/>
          <w:color w:val="000000"/>
          <w:sz w:val="28"/>
          <w:szCs w:val="28"/>
        </w:rPr>
        <w:t> 24 </w:t>
      </w:r>
      <w:r w:rsidRPr="002574E9">
        <w:rPr>
          <w:rFonts w:ascii="Times New Roman" w:eastAsia="Times New Roman" w:hAnsi="Times New Roman" w:cs="Times New Roman"/>
          <w:color w:val="000000"/>
          <w:sz w:val="28"/>
          <w:szCs w:val="28"/>
          <w:lang w:val="vi-VN"/>
        </w:rPr>
        <w:t>tháng </w:t>
      </w:r>
      <w:r w:rsidRPr="002574E9">
        <w:rPr>
          <w:rFonts w:ascii="Times New Roman" w:eastAsia="Times New Roman" w:hAnsi="Times New Roman" w:cs="Times New Roman"/>
          <w:color w:val="000000"/>
          <w:sz w:val="28"/>
          <w:szCs w:val="28"/>
        </w:rPr>
        <w:t>11</w:t>
      </w:r>
      <w:r w:rsidRPr="002574E9">
        <w:rPr>
          <w:rFonts w:ascii="Times New Roman" w:eastAsia="Times New Roman" w:hAnsi="Times New Roman" w:cs="Times New Roman"/>
          <w:color w:val="000000"/>
          <w:sz w:val="28"/>
          <w:szCs w:val="28"/>
          <w:lang w:val="vi-VN"/>
        </w:rPr>
        <w:t> năm 2021.</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lang w:val="vi-VN"/>
        </w:rPr>
        <w:t>2. Chánh Văn phòng Ủy ban nhân dân tỉnh, Giám đốc các sở: Lao động - Thương binh và Xã hội, Tài chính; Thủ trưởng (Giám đốc) các sở, ban, ngành cấp tỉnh; Chủ tịch Ủy ban nhân dân các huyện, thành phố, thị xã và các tổ chức, cá nhân liên quan </w:t>
      </w:r>
      <w:r w:rsidRPr="002574E9">
        <w:rPr>
          <w:rFonts w:ascii="Times New Roman" w:eastAsia="Times New Roman" w:hAnsi="Times New Roman" w:cs="Times New Roman"/>
          <w:color w:val="000000"/>
          <w:sz w:val="28"/>
          <w:szCs w:val="28"/>
        </w:rPr>
        <w:t>căn </w:t>
      </w:r>
      <w:r w:rsidRPr="002574E9">
        <w:rPr>
          <w:rFonts w:ascii="Times New Roman" w:eastAsia="Times New Roman" w:hAnsi="Times New Roman" w:cs="Times New Roman"/>
          <w:color w:val="000000"/>
          <w:sz w:val="28"/>
          <w:szCs w:val="28"/>
          <w:lang w:val="vi-VN"/>
        </w:rPr>
        <w:t>cứ Quyết định thi hành./.</w:t>
      </w:r>
    </w:p>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574E9" w:rsidRPr="002574E9" w:rsidTr="002574E9">
        <w:trPr>
          <w:tblCellSpacing w:w="0" w:type="dxa"/>
        </w:trPr>
        <w:tc>
          <w:tcPr>
            <w:tcW w:w="442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i/>
                <w:iCs/>
                <w:color w:val="000000"/>
                <w:sz w:val="28"/>
                <w:szCs w:val="28"/>
                <w:lang w:val="vi-VN"/>
              </w:rPr>
              <w:br/>
              <w:t>Nơi nhận:</w:t>
            </w:r>
            <w:r w:rsidRPr="002574E9">
              <w:rPr>
                <w:rFonts w:ascii="Times New Roman" w:eastAsia="Times New Roman" w:hAnsi="Times New Roman" w:cs="Times New Roman"/>
                <w:b/>
                <w:bCs/>
                <w:i/>
                <w:iCs/>
                <w:color w:val="000000"/>
                <w:sz w:val="28"/>
                <w:szCs w:val="28"/>
                <w:lang w:val="vi-VN"/>
              </w:rPr>
              <w:br/>
            </w:r>
            <w:r w:rsidRPr="002574E9">
              <w:rPr>
                <w:rFonts w:ascii="Times New Roman" w:eastAsia="Times New Roman" w:hAnsi="Times New Roman" w:cs="Times New Roman"/>
                <w:color w:val="000000"/>
                <w:sz w:val="28"/>
                <w:szCs w:val="28"/>
                <w:lang w:val="vi-VN"/>
              </w:rPr>
              <w:t>- Như Điều </w:t>
            </w:r>
            <w:r w:rsidRPr="002574E9">
              <w:rPr>
                <w:rFonts w:ascii="Times New Roman" w:eastAsia="Times New Roman" w:hAnsi="Times New Roman" w:cs="Times New Roman"/>
                <w:color w:val="000000"/>
                <w:sz w:val="28"/>
                <w:szCs w:val="28"/>
              </w:rPr>
              <w:t>6</w:t>
            </w:r>
            <w:r w:rsidRPr="002574E9">
              <w:rPr>
                <w:rFonts w:ascii="Times New Roman" w:eastAsia="Times New Roman" w:hAnsi="Times New Roman" w:cs="Times New Roman"/>
                <w:color w:val="000000"/>
                <w:sz w:val="28"/>
                <w:szCs w:val="28"/>
                <w:lang w:val="vi-VN"/>
              </w:rPr>
              <w:t>;</w:t>
            </w:r>
            <w:r w:rsidRPr="002574E9">
              <w:rPr>
                <w:rFonts w:ascii="Times New Roman" w:eastAsia="Times New Roman" w:hAnsi="Times New Roman" w:cs="Times New Roman"/>
                <w:color w:val="000000"/>
                <w:sz w:val="28"/>
                <w:szCs w:val="28"/>
                <w:lang w:val="vi-VN"/>
              </w:rPr>
              <w:br/>
              <w:t>- Văn phòng Chính phủ; (báo cáo)</w:t>
            </w:r>
            <w:r w:rsidRPr="002574E9">
              <w:rPr>
                <w:rFonts w:ascii="Times New Roman" w:eastAsia="Times New Roman" w:hAnsi="Times New Roman" w:cs="Times New Roman"/>
                <w:color w:val="000000"/>
                <w:sz w:val="28"/>
                <w:szCs w:val="28"/>
              </w:rPr>
              <w:br/>
            </w:r>
            <w:r w:rsidRPr="002574E9">
              <w:rPr>
                <w:rFonts w:ascii="Times New Roman" w:eastAsia="Times New Roman" w:hAnsi="Times New Roman" w:cs="Times New Roman"/>
                <w:color w:val="000000"/>
                <w:sz w:val="28"/>
                <w:szCs w:val="28"/>
                <w:lang w:val="vi-VN"/>
              </w:rPr>
              <w:t>- Bộ LĐ-TBXH, Bộ Tài </w:t>
            </w:r>
            <w:r w:rsidRPr="002574E9">
              <w:rPr>
                <w:rFonts w:ascii="Times New Roman" w:eastAsia="Times New Roman" w:hAnsi="Times New Roman" w:cs="Times New Roman"/>
                <w:color w:val="000000"/>
                <w:sz w:val="28"/>
                <w:szCs w:val="28"/>
              </w:rPr>
              <w:t>chính</w:t>
            </w:r>
            <w:r w:rsidRPr="002574E9">
              <w:rPr>
                <w:rFonts w:ascii="Times New Roman" w:eastAsia="Times New Roman" w:hAnsi="Times New Roman" w:cs="Times New Roman"/>
                <w:color w:val="000000"/>
                <w:sz w:val="28"/>
                <w:szCs w:val="28"/>
                <w:lang w:val="vi-VN"/>
              </w:rPr>
              <w:t>; (báo cáo)</w:t>
            </w:r>
            <w:r w:rsidRPr="002574E9">
              <w:rPr>
                <w:rFonts w:ascii="Times New Roman" w:eastAsia="Times New Roman" w:hAnsi="Times New Roman" w:cs="Times New Roman"/>
                <w:color w:val="000000"/>
                <w:sz w:val="28"/>
                <w:szCs w:val="28"/>
              </w:rPr>
              <w:br/>
            </w:r>
            <w:r w:rsidRPr="002574E9">
              <w:rPr>
                <w:rFonts w:ascii="Times New Roman" w:eastAsia="Times New Roman" w:hAnsi="Times New Roman" w:cs="Times New Roman"/>
                <w:color w:val="000000"/>
                <w:sz w:val="28"/>
                <w:szCs w:val="28"/>
                <w:lang w:val="vi-VN"/>
              </w:rPr>
              <w:t>- Cục Kiểm </w:t>
            </w:r>
            <w:r w:rsidRPr="002574E9">
              <w:rPr>
                <w:rFonts w:ascii="Times New Roman" w:eastAsia="Times New Roman" w:hAnsi="Times New Roman" w:cs="Times New Roman"/>
                <w:color w:val="000000"/>
                <w:sz w:val="28"/>
                <w:szCs w:val="28"/>
              </w:rPr>
              <w:t>tra </w:t>
            </w:r>
            <w:r w:rsidRPr="002574E9">
              <w:rPr>
                <w:rFonts w:ascii="Times New Roman" w:eastAsia="Times New Roman" w:hAnsi="Times New Roman" w:cs="Times New Roman"/>
                <w:color w:val="000000"/>
                <w:sz w:val="28"/>
                <w:szCs w:val="28"/>
                <w:lang w:val="vi-VN"/>
              </w:rPr>
              <w:t>VBQPPL (Bộ Tư pháp); (báo cáo)</w:t>
            </w:r>
            <w:r w:rsidRPr="002574E9">
              <w:rPr>
                <w:rFonts w:ascii="Times New Roman" w:eastAsia="Times New Roman" w:hAnsi="Times New Roman" w:cs="Times New Roman"/>
                <w:color w:val="000000"/>
                <w:sz w:val="28"/>
                <w:szCs w:val="28"/>
              </w:rPr>
              <w:br/>
            </w:r>
            <w:r w:rsidRPr="002574E9">
              <w:rPr>
                <w:rFonts w:ascii="Times New Roman" w:eastAsia="Times New Roman" w:hAnsi="Times New Roman" w:cs="Times New Roman"/>
                <w:color w:val="000000"/>
                <w:sz w:val="28"/>
                <w:szCs w:val="28"/>
                <w:lang w:val="vi-VN"/>
              </w:rPr>
              <w:t>- TTr: Tỉnh ủy, HĐND tỉnh;</w:t>
            </w:r>
            <w:r w:rsidRPr="002574E9">
              <w:rPr>
                <w:rFonts w:ascii="Times New Roman" w:eastAsia="Times New Roman" w:hAnsi="Times New Roman" w:cs="Times New Roman"/>
                <w:color w:val="000000"/>
                <w:sz w:val="28"/>
                <w:szCs w:val="28"/>
                <w:lang w:val="vi-VN"/>
              </w:rPr>
              <w:br/>
              <w:t>- Chủ tịch, các PCT UBND tỉnh;</w:t>
            </w:r>
            <w:r w:rsidRPr="002574E9">
              <w:rPr>
                <w:rFonts w:ascii="Times New Roman" w:eastAsia="Times New Roman" w:hAnsi="Times New Roman" w:cs="Times New Roman"/>
                <w:color w:val="000000"/>
                <w:sz w:val="28"/>
                <w:szCs w:val="28"/>
                <w:lang w:val="vi-VN"/>
              </w:rPr>
              <w:br/>
              <w:t>- Ban Thường trực UBMTTQ </w:t>
            </w:r>
            <w:r w:rsidRPr="002574E9">
              <w:rPr>
                <w:rFonts w:ascii="Times New Roman" w:eastAsia="Times New Roman" w:hAnsi="Times New Roman" w:cs="Times New Roman"/>
                <w:color w:val="000000"/>
                <w:sz w:val="28"/>
                <w:szCs w:val="28"/>
              </w:rPr>
              <w:t>tỉnh</w:t>
            </w:r>
            <w:r w:rsidRPr="002574E9">
              <w:rPr>
                <w:rFonts w:ascii="Times New Roman" w:eastAsia="Times New Roman" w:hAnsi="Times New Roman" w:cs="Times New Roman"/>
                <w:color w:val="000000"/>
                <w:sz w:val="28"/>
                <w:szCs w:val="28"/>
                <w:lang w:val="vi-VN"/>
              </w:rPr>
              <w:t>;</w:t>
            </w:r>
            <w:r w:rsidRPr="002574E9">
              <w:rPr>
                <w:rFonts w:ascii="Times New Roman" w:eastAsia="Times New Roman" w:hAnsi="Times New Roman" w:cs="Times New Roman"/>
                <w:color w:val="000000"/>
                <w:sz w:val="28"/>
                <w:szCs w:val="28"/>
                <w:lang w:val="vi-VN"/>
              </w:rPr>
              <w:br/>
              <w:t>- Các tổ chức đoàn thể cấp tỉnh;</w:t>
            </w:r>
            <w:r w:rsidRPr="002574E9">
              <w:rPr>
                <w:rFonts w:ascii="Times New Roman" w:eastAsia="Times New Roman" w:hAnsi="Times New Roman" w:cs="Times New Roman"/>
                <w:color w:val="000000"/>
                <w:sz w:val="28"/>
                <w:szCs w:val="28"/>
                <w:lang w:val="vi-VN"/>
              </w:rPr>
              <w:br/>
              <w:t>- Các PCV</w:t>
            </w:r>
            <w:r w:rsidRPr="002574E9">
              <w:rPr>
                <w:rFonts w:ascii="Times New Roman" w:eastAsia="Times New Roman" w:hAnsi="Times New Roman" w:cs="Times New Roman"/>
                <w:color w:val="000000"/>
                <w:sz w:val="28"/>
                <w:szCs w:val="28"/>
              </w:rPr>
              <w:t>P </w:t>
            </w:r>
            <w:r w:rsidRPr="002574E9">
              <w:rPr>
                <w:rFonts w:ascii="Times New Roman" w:eastAsia="Times New Roman" w:hAnsi="Times New Roman" w:cs="Times New Roman"/>
                <w:color w:val="000000"/>
                <w:sz w:val="28"/>
                <w:szCs w:val="28"/>
                <w:lang w:val="vi-VN"/>
              </w:rPr>
              <w:t>UBND tỉnh;</w:t>
            </w:r>
            <w:r w:rsidRPr="002574E9">
              <w:rPr>
                <w:rFonts w:ascii="Times New Roman" w:eastAsia="Times New Roman" w:hAnsi="Times New Roman" w:cs="Times New Roman"/>
                <w:color w:val="000000"/>
                <w:sz w:val="28"/>
                <w:szCs w:val="28"/>
                <w:lang w:val="vi-VN"/>
              </w:rPr>
              <w:br/>
              <w:t>- Trung tâm CB-TH;</w:t>
            </w:r>
            <w:r w:rsidRPr="002574E9">
              <w:rPr>
                <w:rFonts w:ascii="Times New Roman" w:eastAsia="Times New Roman" w:hAnsi="Times New Roman" w:cs="Times New Roman"/>
                <w:color w:val="000000"/>
                <w:sz w:val="28"/>
                <w:szCs w:val="28"/>
                <w:lang w:val="vi-VN"/>
              </w:rPr>
              <w:br/>
            </w:r>
            <w:r w:rsidRPr="002574E9">
              <w:rPr>
                <w:rFonts w:ascii="Times New Roman" w:eastAsia="Times New Roman" w:hAnsi="Times New Roman" w:cs="Times New Roman"/>
                <w:color w:val="000000"/>
                <w:sz w:val="28"/>
                <w:szCs w:val="28"/>
                <w:lang w:val="vi-VN"/>
              </w:rPr>
              <w:lastRenderedPageBreak/>
              <w:t>- Lưu VT, VX</w:t>
            </w:r>
            <w:r w:rsidRPr="002574E9">
              <w:rPr>
                <w:rFonts w:ascii="Times New Roman" w:eastAsia="Times New Roman" w:hAnsi="Times New Roman" w:cs="Times New Roman"/>
                <w:color w:val="000000"/>
                <w:sz w:val="28"/>
                <w:szCs w:val="28"/>
                <w:vertAlign w:val="subscript"/>
                <w:lang w:val="vi-VN"/>
              </w:rPr>
              <w:t>2</w:t>
            </w:r>
            <w:r w:rsidRPr="002574E9">
              <w:rPr>
                <w:rFonts w:ascii="Times New Roman" w:eastAsia="Times New Roman" w:hAnsi="Times New Roman" w:cs="Times New Roman"/>
                <w:color w:val="000000"/>
                <w:sz w:val="28"/>
                <w:szCs w:val="28"/>
                <w:lang w:val="vi-VN"/>
              </w:rPr>
              <w:t>.</w:t>
            </w:r>
          </w:p>
        </w:tc>
        <w:tc>
          <w:tcPr>
            <w:tcW w:w="4428" w:type="dxa"/>
            <w:shd w:val="clear" w:color="auto" w:fill="FFFFFF"/>
            <w:tcMar>
              <w:top w:w="0" w:type="dxa"/>
              <w:left w:w="108" w:type="dxa"/>
              <w:bottom w:w="0" w:type="dxa"/>
              <w:right w:w="108" w:type="dxa"/>
            </w:tcMar>
            <w:hideMark/>
          </w:tcPr>
          <w:p w:rsidR="002574E9" w:rsidRPr="002574E9" w:rsidRDefault="002574E9" w:rsidP="002574E9">
            <w:pPr>
              <w:spacing w:line="234" w:lineRule="atLeast"/>
              <w:ind w:firstLine="0"/>
              <w:jc w:val="center"/>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rPr>
              <w:lastRenderedPageBreak/>
              <w:t>TM. ỦY BAN NHÂN DÂN</w:t>
            </w:r>
            <w:r w:rsidRPr="002574E9">
              <w:rPr>
                <w:rFonts w:ascii="Times New Roman" w:eastAsia="Times New Roman" w:hAnsi="Times New Roman" w:cs="Times New Roman"/>
                <w:b/>
                <w:bCs/>
                <w:color w:val="000000"/>
                <w:sz w:val="28"/>
                <w:szCs w:val="28"/>
              </w:rPr>
              <w:br/>
              <w:t>CHỦ TỊCH</w:t>
            </w:r>
            <w:r w:rsidRPr="002574E9">
              <w:rPr>
                <w:rFonts w:ascii="Times New Roman" w:eastAsia="Times New Roman" w:hAnsi="Times New Roman" w:cs="Times New Roman"/>
                <w:b/>
                <w:bCs/>
                <w:color w:val="000000"/>
                <w:sz w:val="28"/>
                <w:szCs w:val="28"/>
              </w:rPr>
              <w:br/>
            </w:r>
            <w:r w:rsidRPr="002574E9">
              <w:rPr>
                <w:rFonts w:ascii="Times New Roman" w:eastAsia="Times New Roman" w:hAnsi="Times New Roman" w:cs="Times New Roman"/>
                <w:b/>
                <w:bCs/>
                <w:color w:val="000000"/>
                <w:sz w:val="28"/>
                <w:szCs w:val="28"/>
              </w:rPr>
              <w:br/>
            </w:r>
            <w:r w:rsidRPr="002574E9">
              <w:rPr>
                <w:rFonts w:ascii="Times New Roman" w:eastAsia="Times New Roman" w:hAnsi="Times New Roman" w:cs="Times New Roman"/>
                <w:b/>
                <w:bCs/>
                <w:color w:val="000000"/>
                <w:sz w:val="28"/>
                <w:szCs w:val="28"/>
              </w:rPr>
              <w:br/>
            </w:r>
            <w:r w:rsidRPr="002574E9">
              <w:rPr>
                <w:rFonts w:ascii="Times New Roman" w:eastAsia="Times New Roman" w:hAnsi="Times New Roman" w:cs="Times New Roman"/>
                <w:b/>
                <w:bCs/>
                <w:color w:val="000000"/>
                <w:sz w:val="28"/>
                <w:szCs w:val="28"/>
              </w:rPr>
              <w:br/>
            </w:r>
            <w:r w:rsidRPr="002574E9">
              <w:rPr>
                <w:rFonts w:ascii="Times New Roman" w:eastAsia="Times New Roman" w:hAnsi="Times New Roman" w:cs="Times New Roman"/>
                <w:b/>
                <w:bCs/>
                <w:color w:val="000000"/>
                <w:sz w:val="28"/>
                <w:szCs w:val="28"/>
              </w:rPr>
              <w:br/>
              <w:t>Võ Trọng Hải</w:t>
            </w:r>
          </w:p>
        </w:tc>
      </w:tr>
    </w:tbl>
    <w:p w:rsidR="002574E9" w:rsidRPr="002574E9" w:rsidRDefault="002574E9" w:rsidP="002574E9">
      <w:pPr>
        <w:shd w:val="clear" w:color="auto" w:fill="FFFFFF"/>
        <w:spacing w:line="234" w:lineRule="atLeast"/>
        <w:ind w:firstLine="0"/>
        <w:jc w:val="left"/>
        <w:rPr>
          <w:rFonts w:ascii="Times New Roman" w:eastAsia="Times New Roman" w:hAnsi="Times New Roman" w:cs="Times New Roman"/>
          <w:color w:val="000000"/>
          <w:sz w:val="28"/>
          <w:szCs w:val="28"/>
        </w:rPr>
      </w:pPr>
      <w:r w:rsidRPr="002574E9">
        <w:rPr>
          <w:rFonts w:ascii="Times New Roman" w:eastAsia="Times New Roman" w:hAnsi="Times New Roman" w:cs="Times New Roman"/>
          <w:b/>
          <w:bCs/>
          <w:color w:val="000000"/>
          <w:sz w:val="28"/>
          <w:szCs w:val="28"/>
          <w:lang w:val="en-GB"/>
        </w:rPr>
        <w:lastRenderedPageBreak/>
        <w:t> </w:t>
      </w:r>
    </w:p>
    <w:p w:rsidR="00DF4F9B" w:rsidRPr="002574E9" w:rsidRDefault="002574E9">
      <w:pPr>
        <w:rPr>
          <w:rFonts w:ascii="Times New Roman" w:hAnsi="Times New Roman" w:cs="Times New Roman"/>
          <w:sz w:val="28"/>
          <w:szCs w:val="28"/>
        </w:rPr>
      </w:pPr>
    </w:p>
    <w:sectPr w:rsidR="00DF4F9B" w:rsidRPr="002574E9"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E9"/>
    <w:rsid w:val="00166BF1"/>
    <w:rsid w:val="002574E9"/>
    <w:rsid w:val="004314ED"/>
    <w:rsid w:val="00504849"/>
    <w:rsid w:val="00696450"/>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4E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4E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phap-luat/tim-van-ban.aspx?keyword=68/NQ-CP&amp;match=True&amp;area=2&amp;lan=1"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68/NQ-CP&amp;match=True&amp;area=2&amp;lan=1" TargetMode="External"/><Relationship Id="rId11" Type="http://schemas.openxmlformats.org/officeDocument/2006/relationships/customXml" Target="../customXml/item2.xml"/><Relationship Id="rId5" Type="http://schemas.openxmlformats.org/officeDocument/2006/relationships/hyperlink" Target="https://thuvienphapluat.vn/van-ban/lao-dong-tien-luong/nghi-quyet-68-nq-cp-2021-chinh-sach-ho-tro-nguoi-lao-dong-su-dung-lao-dong-gap-kho-khan-dich-covid19-479816.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BFD19-F348-4DA5-9EB9-E27BB9757B23}"/>
</file>

<file path=customXml/itemProps2.xml><?xml version="1.0" encoding="utf-8"?>
<ds:datastoreItem xmlns:ds="http://schemas.openxmlformats.org/officeDocument/2006/customXml" ds:itemID="{409BE646-FD04-4D91-B9F6-93D1436412A7}"/>
</file>

<file path=customXml/itemProps3.xml><?xml version="1.0" encoding="utf-8"?>
<ds:datastoreItem xmlns:ds="http://schemas.openxmlformats.org/officeDocument/2006/customXml" ds:itemID="{D502AE4C-4F10-4FF2-970A-1C8CABF26F06}"/>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2022-01-20T07:36:00Z</dcterms:created>
  <dcterms:modified xsi:type="dcterms:W3CDTF">2022-01-20T07:37:00Z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